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85C" w:rsidRPr="0073185C" w:rsidRDefault="0073185C" w:rsidP="0073185C">
      <w:pPr>
        <w:jc w:val="center"/>
        <w:rPr>
          <w:rFonts w:ascii="Arial Black" w:hAnsi="Arial Black" w:cs="Arial"/>
          <w:b/>
          <w:sz w:val="40"/>
          <w:szCs w:val="40"/>
        </w:rPr>
      </w:pPr>
      <w:r w:rsidRPr="0073185C">
        <w:rPr>
          <w:rFonts w:ascii="Arial Black" w:hAnsi="Arial Black" w:cs="Arial"/>
          <w:b/>
          <w:sz w:val="40"/>
          <w:szCs w:val="40"/>
        </w:rPr>
        <w:t>WARNING</w:t>
      </w:r>
    </w:p>
    <w:p w:rsidR="0073185C" w:rsidRPr="0073185C" w:rsidRDefault="0073185C" w:rsidP="0073185C">
      <w:pPr>
        <w:jc w:val="center"/>
        <w:rPr>
          <w:rFonts w:cs="Arial"/>
          <w:b/>
          <w:caps/>
          <w:sz w:val="28"/>
          <w:szCs w:val="28"/>
        </w:rPr>
      </w:pPr>
      <w:r w:rsidRPr="0073185C">
        <w:rPr>
          <w:rFonts w:cs="Arial"/>
          <w:b/>
          <w:caps/>
          <w:sz w:val="28"/>
          <w:szCs w:val="28"/>
        </w:rPr>
        <w:t xml:space="preserve">Town of Danville </w:t>
      </w:r>
      <w:r w:rsidR="000B440D">
        <w:rPr>
          <w:rFonts w:cs="Arial"/>
          <w:b/>
          <w:caps/>
          <w:sz w:val="28"/>
          <w:szCs w:val="28"/>
        </w:rPr>
        <w:t>BOARD OF CIVIL AUTHORITY</w:t>
      </w:r>
    </w:p>
    <w:p w:rsidR="000B440D" w:rsidRDefault="0073185C" w:rsidP="000B440D">
      <w:pPr>
        <w:jc w:val="center"/>
        <w:rPr>
          <w:rFonts w:cs="Arial"/>
          <w:b/>
          <w:sz w:val="28"/>
          <w:szCs w:val="28"/>
        </w:rPr>
      </w:pPr>
      <w:r w:rsidRPr="0073185C">
        <w:rPr>
          <w:rFonts w:cs="Arial"/>
          <w:b/>
          <w:caps/>
          <w:sz w:val="28"/>
          <w:szCs w:val="28"/>
        </w:rPr>
        <w:t>Pursuant to 1</w:t>
      </w:r>
      <w:r w:rsidR="000B440D">
        <w:rPr>
          <w:rFonts w:cs="Arial"/>
          <w:b/>
          <w:caps/>
          <w:sz w:val="28"/>
          <w:szCs w:val="28"/>
        </w:rPr>
        <w:t>7</w:t>
      </w:r>
      <w:r w:rsidRPr="0073185C">
        <w:rPr>
          <w:rFonts w:cs="Arial"/>
          <w:b/>
          <w:caps/>
          <w:sz w:val="28"/>
          <w:szCs w:val="28"/>
        </w:rPr>
        <w:t xml:space="preserve"> V.S.A. § </w:t>
      </w:r>
      <w:r w:rsidR="000B440D">
        <w:rPr>
          <w:rFonts w:cs="Arial"/>
          <w:b/>
          <w:caps/>
          <w:sz w:val="28"/>
          <w:szCs w:val="28"/>
        </w:rPr>
        <w:t>2546</w:t>
      </w:r>
      <w:r w:rsidR="000B440D">
        <w:rPr>
          <w:rFonts w:cs="Arial"/>
          <w:b/>
          <w:sz w:val="28"/>
          <w:szCs w:val="28"/>
        </w:rPr>
        <w:t>a</w:t>
      </w:r>
    </w:p>
    <w:p w:rsidR="0073185C" w:rsidRDefault="000B440D" w:rsidP="000B440D">
      <w:pPr>
        <w:jc w:val="center"/>
        <w:rPr>
          <w:rFonts w:cs="Arial"/>
          <w:b/>
          <w:sz w:val="28"/>
          <w:szCs w:val="28"/>
        </w:rPr>
      </w:pPr>
      <w:r>
        <w:rPr>
          <w:rFonts w:cs="Arial"/>
          <w:b/>
          <w:sz w:val="28"/>
          <w:szCs w:val="28"/>
        </w:rPr>
        <w:t>Monday</w:t>
      </w:r>
      <w:r w:rsidR="0073185C">
        <w:rPr>
          <w:rFonts w:cs="Arial"/>
          <w:b/>
          <w:sz w:val="28"/>
          <w:szCs w:val="28"/>
        </w:rPr>
        <w:t xml:space="preserve">, </w:t>
      </w:r>
      <w:r w:rsidR="00FA6A8E">
        <w:rPr>
          <w:rFonts w:cs="Arial"/>
          <w:b/>
          <w:sz w:val="28"/>
          <w:szCs w:val="28"/>
        </w:rPr>
        <w:t>August 10, 2020</w:t>
      </w:r>
      <w:bookmarkStart w:id="0" w:name="_GoBack"/>
      <w:bookmarkEnd w:id="0"/>
      <w:r w:rsidR="0009082F">
        <w:rPr>
          <w:rFonts w:cs="Arial"/>
          <w:b/>
          <w:sz w:val="28"/>
          <w:szCs w:val="28"/>
        </w:rPr>
        <w:t xml:space="preserve"> </w:t>
      </w:r>
    </w:p>
    <w:p w:rsidR="0073185C" w:rsidRDefault="006B550A" w:rsidP="0073185C">
      <w:pPr>
        <w:jc w:val="center"/>
        <w:rPr>
          <w:rFonts w:cs="Arial"/>
          <w:b/>
          <w:sz w:val="28"/>
          <w:szCs w:val="28"/>
        </w:rPr>
      </w:pPr>
      <w:r>
        <w:rPr>
          <w:rFonts w:cs="Arial"/>
          <w:b/>
          <w:sz w:val="28"/>
          <w:szCs w:val="28"/>
        </w:rPr>
        <w:t>2:00</w:t>
      </w:r>
      <w:r w:rsidR="0073185C">
        <w:rPr>
          <w:rFonts w:cs="Arial"/>
          <w:b/>
          <w:sz w:val="28"/>
          <w:szCs w:val="28"/>
        </w:rPr>
        <w:t xml:space="preserve"> PM</w:t>
      </w:r>
    </w:p>
    <w:p w:rsidR="0073185C" w:rsidRDefault="0073185C" w:rsidP="0073185C">
      <w:pPr>
        <w:jc w:val="center"/>
        <w:rPr>
          <w:rFonts w:cs="Arial"/>
          <w:sz w:val="24"/>
          <w:szCs w:val="24"/>
        </w:rPr>
      </w:pPr>
      <w:r w:rsidRPr="00F2289D">
        <w:rPr>
          <w:rFonts w:cs="Arial"/>
          <w:sz w:val="24"/>
          <w:szCs w:val="24"/>
        </w:rPr>
        <w:t>Danville Town Hall Conference Room</w:t>
      </w:r>
    </w:p>
    <w:p w:rsidR="000B440D" w:rsidRPr="00F2289D" w:rsidRDefault="000B440D" w:rsidP="0073185C">
      <w:pPr>
        <w:jc w:val="center"/>
        <w:rPr>
          <w:rFonts w:cs="Arial"/>
          <w:sz w:val="24"/>
          <w:szCs w:val="24"/>
        </w:rPr>
      </w:pPr>
      <w:r>
        <w:rPr>
          <w:rFonts w:cs="Arial"/>
          <w:sz w:val="24"/>
          <w:szCs w:val="24"/>
        </w:rPr>
        <w:t>36 US Route 2 W-Danville Vermont</w:t>
      </w:r>
    </w:p>
    <w:p w:rsidR="0073185C" w:rsidRDefault="0073185C">
      <w:pPr>
        <w:jc w:val="center"/>
        <w:rPr>
          <w:rFonts w:cs="Arial"/>
          <w:b/>
          <w:sz w:val="28"/>
          <w:szCs w:val="28"/>
        </w:rPr>
      </w:pPr>
    </w:p>
    <w:p w:rsidR="005F514B" w:rsidRDefault="005F514B" w:rsidP="005F514B">
      <w:pPr>
        <w:tabs>
          <w:tab w:val="left" w:pos="2415"/>
        </w:tabs>
        <w:rPr>
          <w:rFonts w:cs="Arial"/>
          <w:sz w:val="28"/>
          <w:szCs w:val="24"/>
        </w:rPr>
      </w:pPr>
    </w:p>
    <w:p w:rsidR="000041E3" w:rsidRPr="000041E3" w:rsidRDefault="000041E3" w:rsidP="000041E3">
      <w:pPr>
        <w:spacing w:before="100" w:beforeAutospacing="1" w:after="100" w:afterAutospacing="1"/>
        <w:jc w:val="center"/>
        <w:rPr>
          <w:rFonts w:ascii="Times New Roman" w:eastAsia="Times New Roman" w:hAnsi="Times New Roman" w:cs="Times New Roman"/>
          <w:sz w:val="24"/>
          <w:szCs w:val="24"/>
        </w:rPr>
      </w:pPr>
      <w:r w:rsidRPr="000041E3">
        <w:rPr>
          <w:rFonts w:ascii="Times New Roman" w:eastAsia="Times New Roman" w:hAnsi="Times New Roman" w:cs="Times New Roman"/>
          <w:b/>
          <w:sz w:val="24"/>
          <w:szCs w:val="24"/>
        </w:rPr>
        <w:t>§ 2546a. Day preceding election; deposit of early voter absentee ballots in vote tabulator</w:t>
      </w:r>
      <w:r w:rsidR="00D4351D">
        <w:rPr>
          <w:rFonts w:ascii="Times New Roman" w:eastAsia="Times New Roman" w:hAnsi="Times New Roman" w:cs="Times New Roman"/>
          <w:b/>
          <w:sz w:val="24"/>
          <w:szCs w:val="24"/>
        </w:rPr>
        <w:t>.</w:t>
      </w:r>
    </w:p>
    <w:p w:rsidR="000041E3" w:rsidRPr="00060398" w:rsidRDefault="000041E3" w:rsidP="00060398">
      <w:pPr>
        <w:pStyle w:val="ListParagraph"/>
        <w:numPr>
          <w:ilvl w:val="0"/>
          <w:numId w:val="6"/>
        </w:numPr>
        <w:spacing w:before="100" w:beforeAutospacing="1" w:after="100" w:afterAutospacing="1"/>
        <w:rPr>
          <w:rFonts w:ascii="Times New Roman" w:eastAsia="Times New Roman" w:hAnsi="Times New Roman" w:cs="Times New Roman"/>
          <w:sz w:val="24"/>
          <w:szCs w:val="24"/>
        </w:rPr>
      </w:pPr>
      <w:r w:rsidRPr="00060398">
        <w:rPr>
          <w:rFonts w:ascii="Times New Roman" w:eastAsia="Times New Roman" w:hAnsi="Times New Roman" w:cs="Times New Roman"/>
          <w:sz w:val="24"/>
          <w:szCs w:val="24"/>
        </w:rPr>
        <w:t>Generally. Notwithstanding any provision of law to the contrary, if a town will be using a vote tabulator for the registering and counting of votes in the upcoming election and will check in early voter absentee ballots in accordance with subsection 2546(a) of this chapter for that election, the board of civil authority may vote to permit elections officials to deposit those early voter absentee ballots into the vote tabulator in accordance with the provisions of this section. This depositing of these ballots shall take place at the town clerk's office on the day preceding the election.</w:t>
      </w:r>
    </w:p>
    <w:p w:rsidR="00060398" w:rsidRDefault="00060398" w:rsidP="0006039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r w:rsidRPr="008C372E">
        <w:rPr>
          <w:rFonts w:ascii="Times New Roman" w:eastAsia="Times New Roman" w:hAnsi="Times New Roman" w:cs="Times New Roman"/>
          <w:b/>
          <w:sz w:val="24"/>
          <w:szCs w:val="24"/>
        </w:rPr>
        <w:t xml:space="preserve">Monday, </w:t>
      </w:r>
      <w:r w:rsidR="00FA6A8E">
        <w:rPr>
          <w:rFonts w:ascii="Times New Roman" w:eastAsia="Times New Roman" w:hAnsi="Times New Roman" w:cs="Times New Roman"/>
          <w:b/>
          <w:sz w:val="24"/>
          <w:szCs w:val="24"/>
        </w:rPr>
        <w:t>August 10</w:t>
      </w:r>
      <w:r w:rsidR="0009082F">
        <w:rPr>
          <w:rFonts w:ascii="Times New Roman" w:eastAsia="Times New Roman" w:hAnsi="Times New Roman" w:cs="Times New Roman"/>
          <w:b/>
          <w:sz w:val="24"/>
          <w:szCs w:val="24"/>
        </w:rPr>
        <w:t>, 2020</w:t>
      </w:r>
      <w:r w:rsidRPr="008C372E">
        <w:rPr>
          <w:rFonts w:ascii="Times New Roman" w:eastAsia="Times New Roman" w:hAnsi="Times New Roman" w:cs="Times New Roman"/>
          <w:b/>
          <w:sz w:val="24"/>
          <w:szCs w:val="24"/>
        </w:rPr>
        <w:t xml:space="preserve"> at 2:00 p.m</w:t>
      </w:r>
      <w:r>
        <w:rPr>
          <w:rFonts w:ascii="Times New Roman" w:eastAsia="Times New Roman" w:hAnsi="Times New Roman" w:cs="Times New Roman"/>
          <w:sz w:val="24"/>
          <w:szCs w:val="24"/>
        </w:rPr>
        <w:t>., the Town Clerk and Election Officials will be inspecting</w:t>
      </w:r>
      <w:r w:rsidR="008C372E">
        <w:rPr>
          <w:rFonts w:ascii="Times New Roman" w:eastAsia="Times New Roman" w:hAnsi="Times New Roman" w:cs="Times New Roman"/>
          <w:sz w:val="24"/>
          <w:szCs w:val="24"/>
        </w:rPr>
        <w:t>, counting</w:t>
      </w:r>
      <w:r>
        <w:rPr>
          <w:rFonts w:ascii="Times New Roman" w:eastAsia="Times New Roman" w:hAnsi="Times New Roman" w:cs="Times New Roman"/>
          <w:sz w:val="24"/>
          <w:szCs w:val="24"/>
        </w:rPr>
        <w:t xml:space="preserve"> and depositing early/absentee ballots into the </w:t>
      </w:r>
      <w:r w:rsidR="007D2765">
        <w:rPr>
          <w:rFonts w:ascii="Times New Roman" w:eastAsia="Times New Roman" w:hAnsi="Times New Roman" w:cs="Times New Roman"/>
          <w:sz w:val="24"/>
          <w:szCs w:val="24"/>
        </w:rPr>
        <w:t xml:space="preserve">vote </w:t>
      </w:r>
      <w:r>
        <w:rPr>
          <w:rFonts w:ascii="Times New Roman" w:eastAsia="Times New Roman" w:hAnsi="Times New Roman" w:cs="Times New Roman"/>
          <w:sz w:val="24"/>
          <w:szCs w:val="24"/>
        </w:rPr>
        <w:t>tabulator machine.  Members of the public will be permitted to inspect the absentee ballot certificate envelopes</w:t>
      </w:r>
      <w:r w:rsidR="008C372E">
        <w:rPr>
          <w:rFonts w:ascii="Times New Roman" w:eastAsia="Times New Roman" w:hAnsi="Times New Roman" w:cs="Times New Roman"/>
          <w:sz w:val="24"/>
          <w:szCs w:val="24"/>
        </w:rPr>
        <w:t xml:space="preserve">, prior to </w:t>
      </w:r>
      <w:r w:rsidR="00984250">
        <w:rPr>
          <w:rFonts w:ascii="Times New Roman" w:eastAsia="Times New Roman" w:hAnsi="Times New Roman" w:cs="Times New Roman"/>
          <w:sz w:val="24"/>
          <w:szCs w:val="24"/>
        </w:rPr>
        <w:t>depositing into the vote tabulator</w:t>
      </w:r>
      <w:r w:rsidR="007D2765">
        <w:rPr>
          <w:rFonts w:ascii="Times New Roman" w:eastAsia="Times New Roman" w:hAnsi="Times New Roman" w:cs="Times New Roman"/>
          <w:sz w:val="24"/>
          <w:szCs w:val="24"/>
        </w:rPr>
        <w:t>, from 2:00 p.m. until 3:00 p.m.</w:t>
      </w:r>
    </w:p>
    <w:p w:rsidR="008C372E" w:rsidRDefault="008C372E" w:rsidP="00060398">
      <w:pPr>
        <w:spacing w:before="100" w:beforeAutospacing="1" w:after="100" w:afterAutospacing="1"/>
        <w:rPr>
          <w:rFonts w:ascii="Times New Roman" w:eastAsia="Times New Roman" w:hAnsi="Times New Roman" w:cs="Times New Roman"/>
          <w:sz w:val="24"/>
          <w:szCs w:val="24"/>
        </w:rPr>
      </w:pPr>
    </w:p>
    <w:p w:rsidR="008C372E" w:rsidRPr="008C372E" w:rsidRDefault="008C372E" w:rsidP="008C372E">
      <w:pPr>
        <w:spacing w:before="100" w:beforeAutospacing="1" w:after="100" w:afterAutospacing="1"/>
        <w:rPr>
          <w:rFonts w:ascii="Times New Roman" w:eastAsia="Times New Roman" w:hAnsi="Times New Roman" w:cs="Times New Roman"/>
          <w:i/>
          <w:sz w:val="24"/>
          <w:szCs w:val="24"/>
        </w:rPr>
      </w:pPr>
      <w:r w:rsidRPr="008C372E">
        <w:rPr>
          <w:rFonts w:ascii="Times New Roman" w:eastAsia="Times New Roman" w:hAnsi="Times New Roman" w:cs="Times New Roman"/>
          <w:i/>
          <w:sz w:val="24"/>
          <w:szCs w:val="24"/>
        </w:rPr>
        <w:t>Wendy M. Somers</w:t>
      </w:r>
    </w:p>
    <w:p w:rsidR="008C372E" w:rsidRPr="008C372E" w:rsidRDefault="008C372E" w:rsidP="008C372E">
      <w:pPr>
        <w:spacing w:before="100" w:beforeAutospacing="1" w:after="100" w:afterAutospacing="1"/>
        <w:rPr>
          <w:rFonts w:ascii="Times New Roman" w:eastAsia="Times New Roman" w:hAnsi="Times New Roman" w:cs="Times New Roman"/>
          <w:i/>
          <w:sz w:val="24"/>
          <w:szCs w:val="24"/>
        </w:rPr>
      </w:pPr>
      <w:r w:rsidRPr="008C372E">
        <w:rPr>
          <w:rFonts w:ascii="Times New Roman" w:eastAsia="Times New Roman" w:hAnsi="Times New Roman" w:cs="Times New Roman"/>
          <w:i/>
          <w:sz w:val="24"/>
          <w:szCs w:val="24"/>
        </w:rPr>
        <w:t>Town Clerk</w:t>
      </w:r>
    </w:p>
    <w:sectPr w:rsidR="008C372E" w:rsidRPr="008C372E" w:rsidSect="0073185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A1C"/>
    <w:multiLevelType w:val="hybridMultilevel"/>
    <w:tmpl w:val="55F27534"/>
    <w:lvl w:ilvl="0" w:tplc="451EF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6E0A32"/>
    <w:multiLevelType w:val="hybridMultilevel"/>
    <w:tmpl w:val="C59A4334"/>
    <w:lvl w:ilvl="0" w:tplc="A58C707C">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870AA3"/>
    <w:multiLevelType w:val="hybridMultilevel"/>
    <w:tmpl w:val="B180FEFA"/>
    <w:lvl w:ilvl="0" w:tplc="779637FE">
      <w:start w:val="1"/>
      <w:numFmt w:val="lowerLetter"/>
      <w:lvlText w:val="(%1)"/>
      <w:lvlJc w:val="left"/>
      <w:pPr>
        <w:ind w:left="1110" w:hanging="39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33383B"/>
    <w:multiLevelType w:val="hybridMultilevel"/>
    <w:tmpl w:val="89DC681C"/>
    <w:lvl w:ilvl="0" w:tplc="3EA494D0">
      <w:start w:val="1"/>
      <w:numFmt w:val="lowerLetter"/>
      <w:lvlText w:val="(%1)"/>
      <w:lvlJc w:val="left"/>
      <w:pPr>
        <w:ind w:left="903" w:hanging="61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67655AD4"/>
    <w:multiLevelType w:val="hybridMultilevel"/>
    <w:tmpl w:val="4F0E4110"/>
    <w:lvl w:ilvl="0" w:tplc="0FF805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E908D0"/>
    <w:multiLevelType w:val="hybridMultilevel"/>
    <w:tmpl w:val="A87AF306"/>
    <w:lvl w:ilvl="0" w:tplc="C0A2A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5C"/>
    <w:rsid w:val="000041E3"/>
    <w:rsid w:val="00060398"/>
    <w:rsid w:val="0009082F"/>
    <w:rsid w:val="000B440D"/>
    <w:rsid w:val="00103C48"/>
    <w:rsid w:val="00146187"/>
    <w:rsid w:val="00206EF3"/>
    <w:rsid w:val="00212891"/>
    <w:rsid w:val="002B6D31"/>
    <w:rsid w:val="002B7175"/>
    <w:rsid w:val="002D37D1"/>
    <w:rsid w:val="002D3A24"/>
    <w:rsid w:val="00304EE8"/>
    <w:rsid w:val="003C3EDA"/>
    <w:rsid w:val="003C42E5"/>
    <w:rsid w:val="003C70B4"/>
    <w:rsid w:val="003F2B8F"/>
    <w:rsid w:val="005F514B"/>
    <w:rsid w:val="006404E0"/>
    <w:rsid w:val="006B550A"/>
    <w:rsid w:val="00730E5B"/>
    <w:rsid w:val="0073185C"/>
    <w:rsid w:val="007B7726"/>
    <w:rsid w:val="007D2765"/>
    <w:rsid w:val="00881567"/>
    <w:rsid w:val="008C372E"/>
    <w:rsid w:val="009344D7"/>
    <w:rsid w:val="00984250"/>
    <w:rsid w:val="009D114B"/>
    <w:rsid w:val="00A10BD4"/>
    <w:rsid w:val="00A64F6B"/>
    <w:rsid w:val="00A7343D"/>
    <w:rsid w:val="00A74B55"/>
    <w:rsid w:val="00C066DB"/>
    <w:rsid w:val="00C30564"/>
    <w:rsid w:val="00C95457"/>
    <w:rsid w:val="00CA4836"/>
    <w:rsid w:val="00D4351D"/>
    <w:rsid w:val="00D631F8"/>
    <w:rsid w:val="00D95FAB"/>
    <w:rsid w:val="00E00C21"/>
    <w:rsid w:val="00E020AC"/>
    <w:rsid w:val="00EE1420"/>
    <w:rsid w:val="00EE2F40"/>
    <w:rsid w:val="00F2289D"/>
    <w:rsid w:val="00F66FB1"/>
    <w:rsid w:val="00F91D0A"/>
    <w:rsid w:val="00FA049C"/>
    <w:rsid w:val="00FA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10BD4"/>
    <w:pPr>
      <w:framePr w:w="7920" w:h="1980" w:hRule="exact" w:hSpace="180" w:wrap="auto" w:hAnchor="page" w:xAlign="center" w:yAlign="bottom"/>
      <w:ind w:left="2880"/>
    </w:pPr>
    <w:rPr>
      <w:rFonts w:eastAsiaTheme="majorEastAsia" w:cstheme="majorBidi"/>
      <w:sz w:val="22"/>
      <w:szCs w:val="24"/>
    </w:rPr>
  </w:style>
  <w:style w:type="paragraph" w:styleId="EnvelopeReturn">
    <w:name w:val="envelope return"/>
    <w:basedOn w:val="Normal"/>
    <w:uiPriority w:val="99"/>
    <w:semiHidden/>
    <w:unhideWhenUsed/>
    <w:rsid w:val="00A10BD4"/>
    <w:rPr>
      <w:rFonts w:eastAsiaTheme="majorEastAsia" w:cstheme="majorBidi"/>
      <w:sz w:val="18"/>
      <w:szCs w:val="20"/>
    </w:rPr>
  </w:style>
  <w:style w:type="paragraph" w:styleId="ListParagraph">
    <w:name w:val="List Paragraph"/>
    <w:basedOn w:val="Normal"/>
    <w:uiPriority w:val="34"/>
    <w:qFormat/>
    <w:rsid w:val="00F2289D"/>
    <w:pPr>
      <w:ind w:left="720"/>
      <w:contextualSpacing/>
    </w:pPr>
  </w:style>
  <w:style w:type="paragraph" w:styleId="BalloonText">
    <w:name w:val="Balloon Text"/>
    <w:basedOn w:val="Normal"/>
    <w:link w:val="BalloonTextChar"/>
    <w:uiPriority w:val="99"/>
    <w:semiHidden/>
    <w:unhideWhenUsed/>
    <w:rsid w:val="00C30564"/>
    <w:rPr>
      <w:rFonts w:ascii="Tahoma" w:hAnsi="Tahoma" w:cs="Tahoma"/>
      <w:sz w:val="16"/>
      <w:szCs w:val="16"/>
    </w:rPr>
  </w:style>
  <w:style w:type="character" w:customStyle="1" w:styleId="BalloonTextChar">
    <w:name w:val="Balloon Text Char"/>
    <w:basedOn w:val="DefaultParagraphFont"/>
    <w:link w:val="BalloonText"/>
    <w:uiPriority w:val="99"/>
    <w:semiHidden/>
    <w:rsid w:val="00C305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10BD4"/>
    <w:pPr>
      <w:framePr w:w="7920" w:h="1980" w:hRule="exact" w:hSpace="180" w:wrap="auto" w:hAnchor="page" w:xAlign="center" w:yAlign="bottom"/>
      <w:ind w:left="2880"/>
    </w:pPr>
    <w:rPr>
      <w:rFonts w:eastAsiaTheme="majorEastAsia" w:cstheme="majorBidi"/>
      <w:sz w:val="22"/>
      <w:szCs w:val="24"/>
    </w:rPr>
  </w:style>
  <w:style w:type="paragraph" w:styleId="EnvelopeReturn">
    <w:name w:val="envelope return"/>
    <w:basedOn w:val="Normal"/>
    <w:uiPriority w:val="99"/>
    <w:semiHidden/>
    <w:unhideWhenUsed/>
    <w:rsid w:val="00A10BD4"/>
    <w:rPr>
      <w:rFonts w:eastAsiaTheme="majorEastAsia" w:cstheme="majorBidi"/>
      <w:sz w:val="18"/>
      <w:szCs w:val="20"/>
    </w:rPr>
  </w:style>
  <w:style w:type="paragraph" w:styleId="ListParagraph">
    <w:name w:val="List Paragraph"/>
    <w:basedOn w:val="Normal"/>
    <w:uiPriority w:val="34"/>
    <w:qFormat/>
    <w:rsid w:val="00F2289D"/>
    <w:pPr>
      <w:ind w:left="720"/>
      <w:contextualSpacing/>
    </w:pPr>
  </w:style>
  <w:style w:type="paragraph" w:styleId="BalloonText">
    <w:name w:val="Balloon Text"/>
    <w:basedOn w:val="Normal"/>
    <w:link w:val="BalloonTextChar"/>
    <w:uiPriority w:val="99"/>
    <w:semiHidden/>
    <w:unhideWhenUsed/>
    <w:rsid w:val="00C30564"/>
    <w:rPr>
      <w:rFonts w:ascii="Tahoma" w:hAnsi="Tahoma" w:cs="Tahoma"/>
      <w:sz w:val="16"/>
      <w:szCs w:val="16"/>
    </w:rPr>
  </w:style>
  <w:style w:type="character" w:customStyle="1" w:styleId="BalloonTextChar">
    <w:name w:val="Balloon Text Char"/>
    <w:basedOn w:val="DefaultParagraphFont"/>
    <w:link w:val="BalloonText"/>
    <w:uiPriority w:val="99"/>
    <w:semiHidden/>
    <w:rsid w:val="00C30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Linsley</dc:creator>
  <cp:lastModifiedBy>Dell OptiPlex 790</cp:lastModifiedBy>
  <cp:revision>2</cp:revision>
  <cp:lastPrinted>2020-01-31T21:06:00Z</cp:lastPrinted>
  <dcterms:created xsi:type="dcterms:W3CDTF">2020-06-29T19:25:00Z</dcterms:created>
  <dcterms:modified xsi:type="dcterms:W3CDTF">2020-06-29T19:25:00Z</dcterms:modified>
</cp:coreProperties>
</file>